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Strategi Anti Fraud & Proses Eskalasi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25-26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