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Business Commun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