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Cost Control & Budgeting Profit Planning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21-22 Aug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