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Financial Modeling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22-23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