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Account Receivable and Collection Management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19-20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  Rp 3.5jt - On The Spot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