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Organization Development Specialist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17-18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