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Human Resource Business Partner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31 Aug-01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