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Leading Change and Managing Transformation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