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Outsourcing Management 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13-14 Mar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