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Performance Appraisal With Key Performance Indicators (Kpi)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