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Corporate Social Responsibility (CSR) Based on ISO 26000:2010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16-17 Apr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