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Comprehensive Leadership Program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