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Enhancing Personal Effectiveness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18-19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