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Enterprise Risk Management Berbasis ISO 31000:2018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16-17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