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aboratory Information Management System (LIMS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