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Root Cause Analysis (RCA)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2.25jt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