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Strategic Sourcing and Vendor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