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Customer Relationship Management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7-08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