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Sales Management Cycle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16-17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