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Interpersonal Skills 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20-21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